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10" w:rsidRPr="00CD39A3" w:rsidRDefault="00CD39A3" w:rsidP="00913659">
      <w:pPr>
        <w:jc w:val="right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>ՆԱԽԱԳԻԾ</w:t>
      </w:r>
    </w:p>
    <w:p w:rsidR="00913659" w:rsidRPr="00205364" w:rsidRDefault="00913659" w:rsidP="00913659">
      <w:pPr>
        <w:jc w:val="right"/>
        <w:rPr>
          <w:rFonts w:ascii="GHEA Grapalat" w:hAnsi="GHEA Grapalat"/>
          <w:lang w:val="hy-AM"/>
        </w:rPr>
      </w:pPr>
    </w:p>
    <w:p w:rsidR="00913659" w:rsidRPr="00CD39A3" w:rsidRDefault="00A85EDA" w:rsidP="00913659">
      <w:pPr>
        <w:jc w:val="center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A919C7" w:rsidRPr="00CD39A3">
        <w:rPr>
          <w:rFonts w:ascii="GHEA Grapalat" w:hAnsi="GHEA Grapalat"/>
          <w:b/>
          <w:lang w:val="hy-AM"/>
        </w:rPr>
        <w:t xml:space="preserve">ՀԱՄԱՅՆՔՆԵՐԻ ՏՆՏԵՍԱԿԱՆ ԵՎ ՍՈՑԻԱԼԱԿԱՆ ԵՆԹԱԿԱՌՈՒՑՎԱԾՔՆԵՐԻ ԶԱՐԳԱՑՄԱՆՆ ՈՒՂՂՎԱԾ </w:t>
      </w:r>
      <w:r w:rsidRPr="00CD39A3">
        <w:rPr>
          <w:rFonts w:ascii="GHEA Grapalat" w:hAnsi="GHEA Grapalat"/>
          <w:b/>
          <w:lang w:val="hy-AM"/>
        </w:rPr>
        <w:t xml:space="preserve">ՍՈՒԲՎԵՆՑԻԱ ՍՏԱՆԱԼՈՒ </w:t>
      </w:r>
      <w:r w:rsidR="003E6774" w:rsidRPr="00CD39A3">
        <w:rPr>
          <w:rFonts w:ascii="GHEA Grapalat" w:hAnsi="GHEA Grapalat"/>
          <w:b/>
          <w:lang w:val="hy-AM"/>
        </w:rPr>
        <w:t>ԵՎ</w:t>
      </w:r>
      <w:r w:rsidRPr="00CD39A3">
        <w:rPr>
          <w:rFonts w:ascii="GHEA Grapalat" w:hAnsi="GHEA Grapalat"/>
          <w:b/>
          <w:lang w:val="hy-AM"/>
        </w:rPr>
        <w:t xml:space="preserve"> </w:t>
      </w:r>
      <w:r w:rsidR="00CD39A3" w:rsidRPr="00CD39A3">
        <w:rPr>
          <w:rFonts w:ascii="GHEA Grapalat" w:hAnsi="GHEA Grapalat"/>
          <w:b/>
          <w:lang w:val="hy-AM"/>
        </w:rPr>
        <w:t xml:space="preserve">ՀԱՅԱՍՏԱՆԻ ՀԱՆՐԱՊԵՏՈՒԹՅԱՆ  </w:t>
      </w:r>
      <w:r w:rsidR="00CD39A3">
        <w:rPr>
          <w:rFonts w:ascii="GHEA Grapalat" w:hAnsi="GHEA Grapalat"/>
          <w:b/>
          <w:lang w:val="hy-AM"/>
        </w:rPr>
        <w:t xml:space="preserve">ՇԻՐԱԿԻ ՄԱՐԶԻ </w:t>
      </w:r>
      <w:r w:rsidR="003E6774" w:rsidRPr="00CD39A3">
        <w:rPr>
          <w:rFonts w:ascii="GHEA Grapalat" w:hAnsi="GHEA Grapalat"/>
          <w:b/>
          <w:lang w:val="hy-AM"/>
        </w:rPr>
        <w:t xml:space="preserve">ԳՅՈՒՄՐԻ </w:t>
      </w:r>
      <w:r w:rsidRPr="00CD39A3">
        <w:rPr>
          <w:rFonts w:ascii="GHEA Grapalat" w:hAnsi="GHEA Grapalat"/>
          <w:b/>
          <w:lang w:val="hy-AM"/>
        </w:rPr>
        <w:t xml:space="preserve">ՀԱՄԱՅՆՔԻ </w:t>
      </w:r>
      <w:r w:rsidR="003E6774" w:rsidRPr="00CD39A3">
        <w:rPr>
          <w:rFonts w:ascii="GHEA Grapalat" w:hAnsi="GHEA Grapalat"/>
          <w:b/>
          <w:lang w:val="hy-AM"/>
        </w:rPr>
        <w:t>«</w:t>
      </w:r>
      <w:r w:rsidRPr="00CD39A3">
        <w:rPr>
          <w:rFonts w:ascii="GHEA Grapalat" w:hAnsi="GHEA Grapalat"/>
          <w:b/>
          <w:lang w:val="hy-AM"/>
        </w:rPr>
        <w:t>ԳՅՈՒՄՐՈՒ ՆԵՐՔԱՂԱՔԱՅԻՆ ԵՐԹՈՒՂԱՅԻՆ ՑԱՆՑԻ ԲԱՐԵԼԱՎՈՒՄ ԵՎ ԱՎՏՈԲՈՒՍՆԵՐԻ ՁԵՌՔԲԵՐՈՒՄ</w:t>
      </w:r>
      <w:r w:rsidR="003E6774" w:rsidRPr="00CD39A3">
        <w:rPr>
          <w:rFonts w:ascii="GHEA Grapalat" w:hAnsi="GHEA Grapalat"/>
          <w:b/>
          <w:lang w:val="hy-AM"/>
        </w:rPr>
        <w:t xml:space="preserve">» </w:t>
      </w:r>
      <w:r w:rsidRPr="00CD39A3">
        <w:rPr>
          <w:rFonts w:ascii="GHEA Grapalat" w:hAnsi="GHEA Grapalat"/>
          <w:b/>
          <w:lang w:val="hy-AM"/>
        </w:rPr>
        <w:t xml:space="preserve">ՍՈՒԲՎԵՆՑԻԱՅԻ ՀԱՅՏԻՆ </w:t>
      </w:r>
      <w:r w:rsidR="008E7BC9" w:rsidRPr="00CD39A3">
        <w:rPr>
          <w:rFonts w:ascii="GHEA Grapalat" w:hAnsi="GHEA Grapalat"/>
          <w:b/>
          <w:lang w:val="hy-AM"/>
        </w:rPr>
        <w:t>ՀԱՄԱՁԱՅՆՈՒԹՅՈՒՆ ՏԱԼՈՒ</w:t>
      </w:r>
      <w:r w:rsidR="00913659" w:rsidRPr="00CD39A3">
        <w:rPr>
          <w:rFonts w:ascii="GHEA Grapalat" w:hAnsi="GHEA Grapalat"/>
          <w:b/>
          <w:lang w:val="hy-AM"/>
        </w:rPr>
        <w:t xml:space="preserve"> ՄԱՍԻՆ</w:t>
      </w:r>
    </w:p>
    <w:p w:rsidR="00913659" w:rsidRPr="00433CFE" w:rsidRDefault="00D363CF" w:rsidP="00E51276">
      <w:pPr>
        <w:ind w:firstLine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913659" w:rsidRPr="00EC0C7A">
        <w:rPr>
          <w:rFonts w:ascii="GHEA Grapalat" w:hAnsi="GHEA Grapalat"/>
          <w:lang w:val="hy-AM"/>
        </w:rPr>
        <w:t xml:space="preserve">Գյումրի քաղաքի </w:t>
      </w:r>
      <w:r w:rsidR="00A85EDA" w:rsidRPr="00EC0C7A">
        <w:rPr>
          <w:rFonts w:ascii="GHEA Grapalat" w:hAnsi="GHEA Grapalat"/>
          <w:lang w:val="hy-AM"/>
        </w:rPr>
        <w:t xml:space="preserve">ներքաղաքային տրանսպորտային </w:t>
      </w:r>
      <w:r w:rsidR="00B04AB9" w:rsidRPr="00EC0C7A">
        <w:rPr>
          <w:rFonts w:ascii="GHEA Grapalat" w:hAnsi="GHEA Grapalat"/>
          <w:lang w:val="hy-AM"/>
        </w:rPr>
        <w:t>ցանցի բարելավման</w:t>
      </w:r>
      <w:r>
        <w:rPr>
          <w:rFonts w:ascii="GHEA Grapalat" w:hAnsi="GHEA Grapalat"/>
          <w:lang w:val="hy-AM"/>
        </w:rPr>
        <w:t xml:space="preserve">, թվով 37 </w:t>
      </w:r>
      <w:r w:rsidRPr="00D363CF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երեսունյոթ</w:t>
      </w:r>
      <w:r w:rsidRPr="00D363CF">
        <w:rPr>
          <w:rFonts w:ascii="GHEA Grapalat" w:hAnsi="GHEA Grapalat"/>
          <w:lang w:val="hy-AM"/>
        </w:rPr>
        <w:t>)</w:t>
      </w:r>
      <w:r w:rsidR="00B04AB9" w:rsidRPr="00EC0C7A">
        <w:rPr>
          <w:rFonts w:ascii="GHEA Grapalat" w:hAnsi="GHEA Grapalat"/>
          <w:lang w:val="hy-AM"/>
        </w:rPr>
        <w:t xml:space="preserve"> միկրոավտոբուս</w:t>
      </w:r>
      <w:r>
        <w:rPr>
          <w:rFonts w:ascii="GHEA Grapalat" w:hAnsi="GHEA Grapalat"/>
          <w:lang w:val="hy-AM"/>
        </w:rPr>
        <w:t>ները</w:t>
      </w:r>
      <w:r w:rsidR="00B04AB9" w:rsidRPr="00EC0C7A">
        <w:rPr>
          <w:rFonts w:ascii="GHEA Grapalat" w:hAnsi="GHEA Grapalat"/>
          <w:lang w:val="hy-AM"/>
        </w:rPr>
        <w:t xml:space="preserve"> ավտոբուսներով</w:t>
      </w:r>
      <w:r w:rsidRPr="00D363C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փոխարին</w:t>
      </w:r>
      <w:r w:rsidRPr="00EC0C7A">
        <w:rPr>
          <w:rFonts w:ascii="GHEA Grapalat" w:hAnsi="GHEA Grapalat"/>
          <w:lang w:val="hy-AM"/>
        </w:rPr>
        <w:t>մ</w:t>
      </w:r>
      <w:r>
        <w:rPr>
          <w:rFonts w:ascii="GHEA Grapalat" w:hAnsi="GHEA Grapalat"/>
          <w:lang w:val="hy-AM"/>
        </w:rPr>
        <w:t>ան</w:t>
      </w:r>
      <w:r w:rsidR="00B04AB9" w:rsidRPr="00EC0C7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նպատակով</w:t>
      </w:r>
      <w:r w:rsidR="003E6774" w:rsidRPr="00EC0C7A">
        <w:rPr>
          <w:rFonts w:ascii="GHEA Grapalat" w:hAnsi="GHEA Grapalat"/>
          <w:lang w:val="hy-AM"/>
        </w:rPr>
        <w:t>,</w:t>
      </w:r>
      <w:r w:rsidR="00BE3C5A">
        <w:rPr>
          <w:rFonts w:ascii="GHEA Grapalat" w:hAnsi="GHEA Grapalat"/>
          <w:lang w:val="hy-AM"/>
        </w:rPr>
        <w:t>ղեկավարվելով</w:t>
      </w:r>
      <w:r w:rsidR="00CD39A3">
        <w:rPr>
          <w:rFonts w:ascii="GHEA Grapalat" w:hAnsi="GHEA Grapalat"/>
          <w:lang w:val="hy-AM"/>
        </w:rPr>
        <w:t xml:space="preserve"> </w:t>
      </w:r>
      <w:r w:rsidR="00433CFE" w:rsidRPr="00EC0C7A">
        <w:rPr>
          <w:rFonts w:ascii="GHEA Grapalat" w:hAnsi="GHEA Grapalat"/>
          <w:lang w:val="hy-AM"/>
        </w:rPr>
        <w:t>«Տեղական ինքնակառավարման մասին» Հայաստանի Հանրապետության օրենքի</w:t>
      </w:r>
      <w:r w:rsidR="00433CFE">
        <w:rPr>
          <w:rFonts w:ascii="GHEA Grapalat" w:hAnsi="GHEA Grapalat"/>
          <w:lang w:val="hy-AM"/>
        </w:rPr>
        <w:t xml:space="preserve"> </w:t>
      </w:r>
      <w:r w:rsidR="00433CFE" w:rsidRPr="00EC0C7A">
        <w:rPr>
          <w:rFonts w:ascii="GHEA Grapalat" w:hAnsi="GHEA Grapalat"/>
          <w:lang w:val="hy-AM"/>
        </w:rPr>
        <w:t xml:space="preserve"> 18-րդ հոդվածի  1-ին մասի 25</w:t>
      </w:r>
      <w:r w:rsidR="00CD39A3">
        <w:rPr>
          <w:rFonts w:ascii="GHEA Grapalat" w:hAnsi="GHEA Grapalat"/>
          <w:lang w:val="hy-AM"/>
        </w:rPr>
        <w:t>-րդ</w:t>
      </w:r>
      <w:r w:rsidR="00433CFE" w:rsidRPr="00EC0C7A">
        <w:rPr>
          <w:rFonts w:ascii="GHEA Grapalat" w:hAnsi="GHEA Grapalat"/>
          <w:lang w:val="hy-AM"/>
        </w:rPr>
        <w:t xml:space="preserve"> կետ</w:t>
      </w:r>
      <w:r w:rsidR="00BE3C5A">
        <w:rPr>
          <w:rFonts w:ascii="GHEA Grapalat" w:hAnsi="GHEA Grapalat"/>
          <w:lang w:val="hy-AM"/>
        </w:rPr>
        <w:t>ով,</w:t>
      </w:r>
      <w:r w:rsidR="00913659" w:rsidRPr="00EC0C7A">
        <w:rPr>
          <w:rFonts w:ascii="GHEA Grapalat" w:hAnsi="GHEA Grapalat"/>
          <w:lang w:val="hy-AM"/>
        </w:rPr>
        <w:t xml:space="preserve"> </w:t>
      </w:r>
      <w:r w:rsidR="00036EAB" w:rsidRPr="00EC0C7A">
        <w:rPr>
          <w:rFonts w:ascii="GHEA Grapalat" w:hAnsi="GHEA Grapalat"/>
          <w:lang w:val="hy-AM"/>
        </w:rPr>
        <w:t>Հ</w:t>
      </w:r>
      <w:r w:rsidR="001C43FA" w:rsidRPr="00EC0C7A">
        <w:rPr>
          <w:rFonts w:ascii="GHEA Grapalat" w:hAnsi="GHEA Grapalat"/>
          <w:lang w:val="hy-AM"/>
        </w:rPr>
        <w:t xml:space="preserve">այաստանի </w:t>
      </w:r>
      <w:r w:rsidR="00036EAB" w:rsidRPr="00EC0C7A">
        <w:rPr>
          <w:rFonts w:ascii="GHEA Grapalat" w:hAnsi="GHEA Grapalat"/>
          <w:lang w:val="hy-AM"/>
        </w:rPr>
        <w:t>Հ</w:t>
      </w:r>
      <w:r w:rsidR="001C43FA" w:rsidRPr="00EC0C7A">
        <w:rPr>
          <w:rFonts w:ascii="GHEA Grapalat" w:hAnsi="GHEA Grapalat"/>
          <w:lang w:val="hy-AM"/>
        </w:rPr>
        <w:t>անրապետության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CD39A3">
        <w:rPr>
          <w:rFonts w:ascii="GHEA Grapalat" w:hAnsi="GHEA Grapalat"/>
          <w:lang w:val="hy-AM"/>
        </w:rPr>
        <w:t>կ</w:t>
      </w:r>
      <w:r w:rsidR="00036EAB" w:rsidRPr="00EC0C7A">
        <w:rPr>
          <w:rFonts w:ascii="GHEA Grapalat" w:hAnsi="GHEA Grapalat"/>
          <w:lang w:val="hy-AM"/>
        </w:rPr>
        <w:t xml:space="preserve">առավարության </w:t>
      </w:r>
      <w:r w:rsidR="00E04BB8" w:rsidRPr="00EC0C7A">
        <w:rPr>
          <w:rFonts w:ascii="GHEA Grapalat" w:hAnsi="GHEA Grapalat"/>
          <w:lang w:val="hy-AM"/>
        </w:rPr>
        <w:t xml:space="preserve">2006 թվականի նոյեմբերի 16-ի թիվ </w:t>
      </w:r>
      <w:r w:rsidR="00CD39A3">
        <w:rPr>
          <w:rFonts w:ascii="GHEA Grapalat" w:hAnsi="GHEA Grapalat"/>
          <w:lang w:val="hy-AM"/>
        </w:rPr>
        <w:t xml:space="preserve">                 </w:t>
      </w:r>
      <w:r w:rsidR="00E04BB8" w:rsidRPr="00EC0C7A">
        <w:rPr>
          <w:rFonts w:ascii="GHEA Grapalat" w:hAnsi="GHEA Grapalat"/>
          <w:lang w:val="hy-AM"/>
        </w:rPr>
        <w:t xml:space="preserve">1708-Ն </w:t>
      </w:r>
      <w:r w:rsidR="00433CFE">
        <w:rPr>
          <w:rFonts w:ascii="GHEA Grapalat" w:hAnsi="GHEA Grapalat"/>
          <w:lang w:val="hy-AM"/>
        </w:rPr>
        <w:t xml:space="preserve">որոշման </w:t>
      </w:r>
      <w:r w:rsidR="00E04BB8" w:rsidRPr="00EC0C7A">
        <w:rPr>
          <w:rFonts w:ascii="GHEA Grapalat" w:hAnsi="GHEA Grapalat"/>
          <w:lang w:val="hy-AM"/>
        </w:rPr>
        <w:t xml:space="preserve">1-ին </w:t>
      </w:r>
      <w:r w:rsidR="00BE3C5A">
        <w:rPr>
          <w:rFonts w:ascii="GHEA Grapalat" w:hAnsi="GHEA Grapalat"/>
          <w:lang w:val="hy-AM"/>
        </w:rPr>
        <w:t>կետի</w:t>
      </w:r>
      <w:r w:rsidR="00E04BB8" w:rsidRPr="00EC0C7A">
        <w:rPr>
          <w:rFonts w:ascii="GHEA Grapalat" w:hAnsi="GHEA Grapalat"/>
          <w:lang w:val="hy-AM"/>
        </w:rPr>
        <w:t xml:space="preserve"> 2-րդ</w:t>
      </w:r>
      <w:r w:rsidR="00BE3C5A">
        <w:rPr>
          <w:rFonts w:ascii="GHEA Grapalat" w:hAnsi="GHEA Grapalat"/>
          <w:lang w:val="hy-AM"/>
        </w:rPr>
        <w:t xml:space="preserve"> և 3-րդ ենթա</w:t>
      </w:r>
      <w:r w:rsidR="00E04BB8" w:rsidRPr="00EC0C7A">
        <w:rPr>
          <w:rFonts w:ascii="GHEA Grapalat" w:hAnsi="GHEA Grapalat"/>
          <w:lang w:val="hy-AM"/>
        </w:rPr>
        <w:t>կետ</w:t>
      </w:r>
      <w:r w:rsidR="00BE3C5A">
        <w:rPr>
          <w:rFonts w:ascii="GHEA Grapalat" w:hAnsi="GHEA Grapalat"/>
          <w:lang w:val="hy-AM"/>
        </w:rPr>
        <w:t>եր</w:t>
      </w:r>
      <w:r w:rsidR="00E04BB8" w:rsidRPr="00EC0C7A">
        <w:rPr>
          <w:rFonts w:ascii="GHEA Grapalat" w:hAnsi="GHEA Grapalat"/>
          <w:lang w:val="hy-AM"/>
        </w:rPr>
        <w:t>ով</w:t>
      </w:r>
      <w:r w:rsidR="00433CFE" w:rsidRPr="00433CFE">
        <w:rPr>
          <w:rFonts w:ascii="GHEA Grapalat" w:hAnsi="GHEA Grapalat"/>
          <w:lang w:val="hy-AM"/>
        </w:rPr>
        <w:t xml:space="preserve"> </w:t>
      </w:r>
      <w:r w:rsidR="00433CFE">
        <w:rPr>
          <w:rFonts w:ascii="GHEA Grapalat" w:hAnsi="GHEA Grapalat"/>
          <w:lang w:val="hy-AM"/>
        </w:rPr>
        <w:t xml:space="preserve">հաստատված </w:t>
      </w:r>
      <w:r w:rsidR="00BE3C5A">
        <w:rPr>
          <w:rFonts w:ascii="GHEA Grapalat" w:hAnsi="GHEA Grapalat"/>
          <w:lang w:val="hy-AM"/>
        </w:rPr>
        <w:t>կարգերի</w:t>
      </w:r>
      <w:r w:rsidR="00433CFE">
        <w:rPr>
          <w:rFonts w:ascii="GHEA Grapalat" w:hAnsi="GHEA Grapalat"/>
          <w:lang w:val="hy-AM"/>
        </w:rPr>
        <w:t xml:space="preserve"> դրույթներ</w:t>
      </w:r>
      <w:r w:rsidR="00BE3C5A">
        <w:rPr>
          <w:rFonts w:ascii="GHEA Grapalat" w:hAnsi="GHEA Grapalat"/>
          <w:lang w:val="hy-AM"/>
        </w:rPr>
        <w:t>ով</w:t>
      </w:r>
      <w:r w:rsidR="003E6774" w:rsidRPr="00EC0C7A">
        <w:rPr>
          <w:rFonts w:ascii="GHEA Grapalat" w:hAnsi="GHEA Grapalat"/>
          <w:lang w:val="hy-AM"/>
        </w:rPr>
        <w:t>՝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3E6774" w:rsidRPr="00433CFE">
        <w:rPr>
          <w:rFonts w:ascii="GHEA Grapalat" w:hAnsi="GHEA Grapalat"/>
          <w:b/>
          <w:lang w:val="hy-AM"/>
        </w:rPr>
        <w:t xml:space="preserve">Գյումրի </w:t>
      </w:r>
      <w:r w:rsidR="00036EAB" w:rsidRPr="00433CFE">
        <w:rPr>
          <w:rFonts w:ascii="GHEA Grapalat" w:hAnsi="GHEA Grapalat"/>
          <w:b/>
          <w:lang w:val="hy-AM"/>
        </w:rPr>
        <w:t>համայնքի ավագանին որոշում է.</w:t>
      </w:r>
    </w:p>
    <w:p w:rsidR="00036EAB" w:rsidRPr="00EC0C7A" w:rsidRDefault="00433CFE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Տալ համաձայնություն</w:t>
      </w:r>
      <w:r w:rsidR="003971F5" w:rsidRPr="00EC0C7A">
        <w:rPr>
          <w:rFonts w:ascii="GHEA Grapalat" w:hAnsi="GHEA Grapalat"/>
          <w:lang w:val="hy-AM"/>
        </w:rPr>
        <w:t xml:space="preserve"> Հ</w:t>
      </w:r>
      <w:r>
        <w:rPr>
          <w:rFonts w:ascii="GHEA Grapalat" w:hAnsi="GHEA Grapalat"/>
          <w:lang w:val="hy-AM"/>
        </w:rPr>
        <w:t xml:space="preserve">այաստանի </w:t>
      </w:r>
      <w:r w:rsidR="003971F5"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="003971F5" w:rsidRPr="00EC0C7A">
        <w:rPr>
          <w:rFonts w:ascii="GHEA Grapalat" w:hAnsi="GHEA Grapalat"/>
          <w:lang w:val="hy-AM"/>
        </w:rPr>
        <w:t xml:space="preserve"> </w:t>
      </w:r>
      <w:r w:rsidR="00E04BB8" w:rsidRPr="00EC0C7A">
        <w:rPr>
          <w:rFonts w:ascii="GHEA Grapalat" w:hAnsi="GHEA Grapalat"/>
          <w:lang w:val="hy-AM"/>
        </w:rPr>
        <w:t>համայնքների տնտեսական և սոցիալական ենթակառուցվածքների զարգացմանն ուղղված</w:t>
      </w:r>
      <w:r w:rsidR="00BE3C5A">
        <w:rPr>
          <w:rFonts w:ascii="GHEA Grapalat" w:hAnsi="GHEA Grapalat"/>
          <w:lang w:val="hy-AM"/>
        </w:rPr>
        <w:t xml:space="preserve"> </w:t>
      </w:r>
      <w:r w:rsidR="00E04BB8" w:rsidRPr="00EC0C7A">
        <w:rPr>
          <w:rFonts w:ascii="GHEA Grapalat" w:hAnsi="GHEA Grapalat"/>
          <w:lang w:val="hy-AM"/>
        </w:rPr>
        <w:t>«</w:t>
      </w:r>
      <w:r w:rsidR="00E04BB8" w:rsidRPr="00EC0C7A">
        <w:rPr>
          <w:rFonts w:ascii="GHEA Grapalat" w:hAnsi="GHEA Grapalat"/>
          <w:iCs/>
          <w:lang w:val="hy-AM"/>
        </w:rPr>
        <w:t>Գյումրու ներքաղաքային երթուղային ցանցի բարելավում և ավտոբուսների ձեռքբերում»</w:t>
      </w:r>
      <w:r w:rsidR="00BE3C5A">
        <w:rPr>
          <w:rFonts w:ascii="GHEA Grapalat" w:hAnsi="GHEA Grapalat"/>
          <w:iCs/>
          <w:lang w:val="hy-AM"/>
        </w:rPr>
        <w:t xml:space="preserve"> </w:t>
      </w:r>
      <w:r w:rsidR="00BE3C5A" w:rsidRPr="00BE3C5A">
        <w:rPr>
          <w:rFonts w:ascii="GHEA Grapalat" w:hAnsi="GHEA Grapalat"/>
          <w:iCs/>
          <w:lang w:val="hy-AM"/>
        </w:rPr>
        <w:t>(</w:t>
      </w:r>
      <w:r w:rsidR="00BE3C5A">
        <w:rPr>
          <w:rFonts w:ascii="GHEA Grapalat" w:hAnsi="GHEA Grapalat"/>
          <w:iCs/>
          <w:lang w:val="hy-AM"/>
        </w:rPr>
        <w:t>այսուհետ՝ ծրագիր</w:t>
      </w:r>
      <w:r w:rsidR="00BE3C5A" w:rsidRPr="00BE3C5A">
        <w:rPr>
          <w:rFonts w:ascii="GHEA Grapalat" w:hAnsi="GHEA Grapalat"/>
          <w:iCs/>
          <w:lang w:val="hy-AM"/>
        </w:rPr>
        <w:t>)</w:t>
      </w:r>
      <w:r w:rsidR="00E04BB8" w:rsidRPr="00EC0C7A">
        <w:rPr>
          <w:rFonts w:ascii="GHEA Grapalat" w:hAnsi="GHEA Grapalat"/>
          <w:lang w:val="hy-AM"/>
        </w:rPr>
        <w:t xml:space="preserve"> սուբվենցիայի հայտ</w:t>
      </w:r>
      <w:r w:rsidR="005D2E1B">
        <w:rPr>
          <w:rFonts w:ascii="GHEA Grapalat" w:hAnsi="GHEA Grapalat"/>
          <w:lang w:val="hy-AM"/>
        </w:rPr>
        <w:t>ին</w:t>
      </w:r>
      <w:r w:rsidR="00E96505" w:rsidRPr="00EC0C7A">
        <w:rPr>
          <w:rFonts w:ascii="GHEA Grapalat" w:hAnsi="GHEA Grapalat"/>
          <w:lang w:val="hy-AM"/>
        </w:rPr>
        <w:t>՝ հ</w:t>
      </w:r>
      <w:r w:rsidR="00774BA2" w:rsidRPr="00EC0C7A">
        <w:rPr>
          <w:rFonts w:ascii="GHEA Grapalat" w:hAnsi="GHEA Grapalat"/>
          <w:lang w:val="hy-AM"/>
        </w:rPr>
        <w:t>ամաձայն հ</w:t>
      </w:r>
      <w:r w:rsidR="003E6774" w:rsidRPr="00EC0C7A">
        <w:rPr>
          <w:rFonts w:ascii="GHEA Grapalat" w:hAnsi="GHEA Grapalat"/>
          <w:lang w:val="hy-AM"/>
        </w:rPr>
        <w:t>ավելված</w:t>
      </w:r>
      <w:r w:rsidR="00E96505" w:rsidRPr="00EC0C7A">
        <w:rPr>
          <w:rFonts w:ascii="GHEA Grapalat" w:hAnsi="GHEA Grapalat"/>
          <w:lang w:val="hy-AM"/>
        </w:rPr>
        <w:t>ի:</w:t>
      </w:r>
    </w:p>
    <w:p w:rsidR="00433CFE" w:rsidRDefault="00E51276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Սահմանել</w:t>
      </w:r>
      <w:r w:rsidR="00433CFE">
        <w:rPr>
          <w:rFonts w:ascii="GHEA Grapalat" w:hAnsi="GHEA Grapalat"/>
          <w:lang w:val="hy-AM"/>
        </w:rPr>
        <w:t xml:space="preserve"> որ</w:t>
      </w:r>
      <w:r w:rsidR="00E96505" w:rsidRPr="00EC0C7A">
        <w:rPr>
          <w:rFonts w:ascii="GHEA Grapalat" w:hAnsi="GHEA Grapalat"/>
          <w:lang w:val="hy-AM"/>
        </w:rPr>
        <w:t>՝</w:t>
      </w:r>
    </w:p>
    <w:p w:rsidR="00456C0E" w:rsidRPr="00EC0C7A" w:rsidRDefault="00E51276" w:rsidP="00153901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ծ</w:t>
      </w:r>
      <w:r w:rsidR="00036EAB" w:rsidRPr="00EC0C7A">
        <w:rPr>
          <w:rFonts w:ascii="GHEA Grapalat" w:hAnsi="GHEA Grapalat"/>
          <w:lang w:val="hy-AM"/>
        </w:rPr>
        <w:t>րագրի արժեքը</w:t>
      </w:r>
      <w:r w:rsidR="00E96505" w:rsidRPr="00EC0C7A">
        <w:rPr>
          <w:rFonts w:ascii="GHEA Grapalat" w:hAnsi="GHEA Grapalat"/>
          <w:lang w:val="hy-AM"/>
        </w:rPr>
        <w:t xml:space="preserve"> կազմում է </w:t>
      </w:r>
      <w:r w:rsidR="00E96505" w:rsidRPr="00EC0C7A">
        <w:rPr>
          <w:rFonts w:ascii="GHEA Grapalat" w:hAnsi="GHEA Grapalat" w:cs="Sylfaen"/>
          <w:i/>
          <w:iCs/>
          <w:lang w:val="hy-AM"/>
        </w:rPr>
        <w:t>499</w:t>
      </w:r>
      <w:r w:rsidR="00CD39A3">
        <w:rPr>
          <w:rFonts w:ascii="GHEA Grapalat" w:hAnsi="GHEA Grapalat" w:cs="Sylfaen"/>
          <w:i/>
          <w:iCs/>
          <w:lang w:val="hy-AM"/>
        </w:rPr>
        <w:t>.</w:t>
      </w:r>
      <w:r w:rsidR="00E96505" w:rsidRPr="00EC0C7A">
        <w:rPr>
          <w:rFonts w:ascii="GHEA Grapalat" w:hAnsi="GHEA Grapalat" w:cs="Sylfaen"/>
          <w:i/>
          <w:iCs/>
          <w:lang w:val="hy-AM"/>
        </w:rPr>
        <w:t>715</w:t>
      </w:r>
      <w:r w:rsidR="00CD39A3">
        <w:rPr>
          <w:rFonts w:ascii="GHEA Grapalat" w:hAnsi="GHEA Grapalat" w:cs="Sylfaen"/>
          <w:i/>
          <w:iCs/>
          <w:lang w:val="hy-AM"/>
        </w:rPr>
        <w:t>.</w:t>
      </w:r>
      <w:r w:rsidR="00E96505" w:rsidRPr="00EC0C7A">
        <w:rPr>
          <w:rFonts w:ascii="GHEA Grapalat" w:hAnsi="GHEA Grapalat" w:cs="Sylfaen"/>
          <w:i/>
          <w:iCs/>
          <w:lang w:val="hy-AM"/>
        </w:rPr>
        <w:t>200 (չորս հարյուր իննսունինը միլիոն յոթ հարյուր տասնհինգ հազար երկու հարյուր)</w:t>
      </w:r>
      <w:r w:rsidR="00F20457" w:rsidRPr="00EC0C7A">
        <w:rPr>
          <w:rFonts w:ascii="GHEA Grapalat" w:hAnsi="GHEA Grapalat"/>
          <w:iCs/>
          <w:lang w:val="hy-AM"/>
        </w:rPr>
        <w:t xml:space="preserve"> </w:t>
      </w:r>
      <w:r w:rsidR="00036EAB" w:rsidRPr="00EC0C7A">
        <w:rPr>
          <w:rFonts w:ascii="GHEA Grapalat" w:hAnsi="GHEA Grapalat"/>
          <w:lang w:val="hy-AM"/>
        </w:rPr>
        <w:t>Հ</w:t>
      </w:r>
      <w:r w:rsidR="00E96505" w:rsidRPr="00EC0C7A">
        <w:rPr>
          <w:rFonts w:ascii="GHEA Grapalat" w:hAnsi="GHEA Grapalat"/>
          <w:lang w:val="hy-AM"/>
        </w:rPr>
        <w:t>այաստանի Հանրապետության</w:t>
      </w:r>
      <w:r w:rsidR="00036EAB" w:rsidRPr="00EC0C7A">
        <w:rPr>
          <w:rFonts w:ascii="GHEA Grapalat" w:hAnsi="GHEA Grapalat"/>
          <w:lang w:val="hy-AM"/>
        </w:rPr>
        <w:t xml:space="preserve"> դրամ</w:t>
      </w:r>
      <w:r w:rsidRPr="00EC0C7A">
        <w:rPr>
          <w:rFonts w:ascii="GHEA Grapalat" w:hAnsi="GHEA Grapalat"/>
          <w:lang w:val="hy-AM"/>
        </w:rPr>
        <w:t xml:space="preserve">, որից 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E96505" w:rsidRPr="00EC0C7A">
        <w:rPr>
          <w:rFonts w:ascii="GHEA Grapalat" w:hAnsi="GHEA Grapalat"/>
          <w:i/>
          <w:iCs/>
          <w:lang w:val="hy-AM"/>
        </w:rPr>
        <w:t>249</w:t>
      </w:r>
      <w:r w:rsidR="00CD39A3">
        <w:rPr>
          <w:rFonts w:ascii="GHEA Grapalat" w:hAnsi="GHEA Grapalat"/>
          <w:i/>
          <w:iCs/>
          <w:lang w:val="hy-AM"/>
        </w:rPr>
        <w:t>.</w:t>
      </w:r>
      <w:r w:rsidR="00E96505" w:rsidRPr="00EC0C7A">
        <w:rPr>
          <w:rFonts w:ascii="GHEA Grapalat" w:hAnsi="GHEA Grapalat"/>
          <w:i/>
          <w:iCs/>
          <w:lang w:val="hy-AM"/>
        </w:rPr>
        <w:t>857</w:t>
      </w:r>
      <w:r w:rsidR="00CD39A3">
        <w:rPr>
          <w:rFonts w:ascii="GHEA Grapalat" w:hAnsi="GHEA Grapalat"/>
          <w:i/>
          <w:iCs/>
          <w:lang w:val="hy-AM"/>
        </w:rPr>
        <w:t>.</w:t>
      </w:r>
      <w:r w:rsidR="00E96505" w:rsidRPr="00EC0C7A">
        <w:rPr>
          <w:rFonts w:ascii="GHEA Grapalat" w:hAnsi="GHEA Grapalat"/>
          <w:i/>
          <w:iCs/>
          <w:lang w:val="hy-AM"/>
        </w:rPr>
        <w:t xml:space="preserve">600 (երկու հարյուր </w:t>
      </w:r>
      <w:r w:rsidR="00153901">
        <w:rPr>
          <w:rFonts w:ascii="GHEA Grapalat" w:hAnsi="GHEA Grapalat"/>
          <w:i/>
          <w:iCs/>
          <w:lang w:val="hy-AM"/>
        </w:rPr>
        <w:t>քառաս</w:t>
      </w:r>
      <w:r w:rsidR="00E96505" w:rsidRPr="00EC0C7A">
        <w:rPr>
          <w:rFonts w:ascii="GHEA Grapalat" w:hAnsi="GHEA Grapalat"/>
          <w:i/>
          <w:iCs/>
          <w:lang w:val="hy-AM"/>
        </w:rPr>
        <w:t>ունինը միլիոն ութ հարյուր հիսունյոթ հազար վեց հարյուր)</w:t>
      </w:r>
      <w:r w:rsidRPr="00EC0C7A">
        <w:rPr>
          <w:rFonts w:ascii="GHEA Grapalat" w:hAnsi="GHEA Grapalat"/>
          <w:lang w:val="hy-AM"/>
        </w:rPr>
        <w:t xml:space="preserve"> Հ</w:t>
      </w:r>
      <w:r w:rsidR="00E96505" w:rsidRPr="00EC0C7A">
        <w:rPr>
          <w:rFonts w:ascii="GHEA Grapalat" w:hAnsi="GHEA Grapalat"/>
          <w:lang w:val="hy-AM"/>
        </w:rPr>
        <w:t xml:space="preserve">այաստանի </w:t>
      </w:r>
      <w:r w:rsidRPr="00EC0C7A">
        <w:rPr>
          <w:rFonts w:ascii="GHEA Grapalat" w:hAnsi="GHEA Grapalat"/>
          <w:lang w:val="hy-AM"/>
        </w:rPr>
        <w:t>Հ</w:t>
      </w:r>
      <w:r w:rsidR="00E96505" w:rsidRPr="00EC0C7A">
        <w:rPr>
          <w:rFonts w:ascii="GHEA Grapalat" w:hAnsi="GHEA Grapalat"/>
          <w:lang w:val="hy-AM"/>
        </w:rPr>
        <w:t xml:space="preserve">անրապետության </w:t>
      </w:r>
      <w:r w:rsidRPr="00EC0C7A">
        <w:rPr>
          <w:rFonts w:ascii="GHEA Grapalat" w:hAnsi="GHEA Grapalat"/>
          <w:lang w:val="hy-AM"/>
        </w:rPr>
        <w:t xml:space="preserve">դրամ համաֆինանսավորման տեսքով ներդնում է համայնքը՝ Գյումրի համայնքի </w:t>
      </w:r>
      <w:r w:rsidR="00BE3C5A" w:rsidRPr="00EC0C7A">
        <w:rPr>
          <w:rFonts w:ascii="GHEA Grapalat" w:hAnsi="GHEA Grapalat"/>
          <w:lang w:val="hy-AM"/>
        </w:rPr>
        <w:t>201</w:t>
      </w:r>
      <w:r w:rsidR="00BE3C5A" w:rsidRPr="00BE3C5A">
        <w:rPr>
          <w:rFonts w:ascii="GHEA Grapalat" w:hAnsi="GHEA Grapalat"/>
          <w:lang w:val="hy-AM"/>
        </w:rPr>
        <w:t>9</w:t>
      </w:r>
      <w:r w:rsidR="00BE3C5A" w:rsidRPr="00EC0C7A">
        <w:rPr>
          <w:rFonts w:ascii="GHEA Grapalat" w:hAnsi="GHEA Grapalat"/>
          <w:lang w:val="hy-AM"/>
        </w:rPr>
        <w:t xml:space="preserve"> թվականի  </w:t>
      </w:r>
      <w:r w:rsidRPr="00EC0C7A">
        <w:rPr>
          <w:rFonts w:ascii="GHEA Grapalat" w:hAnsi="GHEA Grapalat"/>
          <w:lang w:val="hy-AM"/>
        </w:rPr>
        <w:t xml:space="preserve">բյուջեի 4/5/1 </w:t>
      </w:r>
      <w:r w:rsidR="00CD39A3">
        <w:rPr>
          <w:rFonts w:ascii="GHEA Grapalat" w:hAnsi="GHEA Grapalat"/>
          <w:lang w:val="hy-AM"/>
        </w:rPr>
        <w:t>գործառ</w:t>
      </w:r>
      <w:r w:rsidRPr="00EC0C7A">
        <w:rPr>
          <w:rFonts w:ascii="GHEA Grapalat" w:hAnsi="GHEA Grapalat"/>
          <w:lang w:val="hy-AM"/>
        </w:rPr>
        <w:t xml:space="preserve">ական դասակարգման </w:t>
      </w:r>
      <w:r w:rsidR="00153901" w:rsidRPr="00153901">
        <w:rPr>
          <w:rFonts w:ascii="GHEA Grapalat" w:hAnsi="GHEA Grapalat"/>
          <w:lang w:val="hy-AM"/>
        </w:rPr>
        <w:t>(</w:t>
      </w:r>
      <w:r w:rsidRPr="00EC0C7A">
        <w:rPr>
          <w:rFonts w:ascii="GHEA Grapalat" w:hAnsi="GHEA Grapalat"/>
          <w:lang w:val="hy-AM"/>
        </w:rPr>
        <w:t>51</w:t>
      </w:r>
      <w:r w:rsidR="008967D5">
        <w:rPr>
          <w:rFonts w:ascii="GHEA Grapalat" w:hAnsi="GHEA Grapalat"/>
          <w:lang w:val="hy-AM"/>
        </w:rPr>
        <w:t>21</w:t>
      </w:r>
      <w:r w:rsidR="00153901" w:rsidRPr="00153901">
        <w:rPr>
          <w:rFonts w:ascii="GHEA Grapalat" w:hAnsi="GHEA Grapalat"/>
          <w:lang w:val="hy-AM"/>
        </w:rPr>
        <w:t>)</w:t>
      </w:r>
      <w:r w:rsidRPr="00EC0C7A">
        <w:rPr>
          <w:rFonts w:ascii="GHEA Grapalat" w:hAnsi="GHEA Grapalat"/>
          <w:lang w:val="hy-AM"/>
        </w:rPr>
        <w:t xml:space="preserve"> </w:t>
      </w:r>
      <w:r w:rsidR="008967D5">
        <w:rPr>
          <w:rFonts w:ascii="GHEA Grapalat" w:hAnsi="GHEA Grapalat"/>
          <w:lang w:val="hy-AM"/>
        </w:rPr>
        <w:t>«Տրանսպորտային սարքավորումներ»</w:t>
      </w:r>
      <w:r w:rsidR="00E96505" w:rsidRPr="00EC0C7A">
        <w:rPr>
          <w:rFonts w:ascii="GHEA Grapalat" w:hAnsi="GHEA Grapalat"/>
          <w:lang w:val="hy-AM"/>
        </w:rPr>
        <w:t xml:space="preserve"> </w:t>
      </w:r>
      <w:r w:rsidRPr="00EC0C7A">
        <w:rPr>
          <w:rFonts w:ascii="GHEA Grapalat" w:hAnsi="GHEA Grapalat"/>
          <w:lang w:val="hy-AM"/>
        </w:rPr>
        <w:t>տնտեսագիտական դասակարգման հոդվածից</w:t>
      </w:r>
      <w:r w:rsidR="00CD39A3">
        <w:rPr>
          <w:rFonts w:ascii="GHEA Grapalat" w:hAnsi="GHEA Grapalat"/>
          <w:lang w:val="hy-AM"/>
        </w:rPr>
        <w:t>,</w:t>
      </w:r>
      <w:r w:rsidRPr="00EC0C7A">
        <w:rPr>
          <w:rFonts w:ascii="GHEA Grapalat" w:hAnsi="GHEA Grapalat"/>
          <w:lang w:val="hy-AM"/>
        </w:rPr>
        <w:t xml:space="preserve"> </w:t>
      </w:r>
    </w:p>
    <w:p w:rsidR="00774BA2" w:rsidRDefault="00E51276" w:rsidP="00153901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ծ</w:t>
      </w:r>
      <w:r w:rsidR="00774BA2" w:rsidRPr="00EC0C7A">
        <w:rPr>
          <w:rFonts w:ascii="GHEA Grapalat" w:hAnsi="GHEA Grapalat"/>
          <w:lang w:val="hy-AM"/>
        </w:rPr>
        <w:t>րագրի իրականացման հետ առնչվող այլ փաստաթղթերի ստորագրումը</w:t>
      </w:r>
      <w:r w:rsidR="00153901" w:rsidRPr="00153901">
        <w:rPr>
          <w:rFonts w:ascii="GHEA Grapalat" w:hAnsi="GHEA Grapalat"/>
          <w:lang w:val="hy-AM"/>
        </w:rPr>
        <w:t>,</w:t>
      </w:r>
      <w:r w:rsidR="00774BA2" w:rsidRPr="00EC0C7A">
        <w:rPr>
          <w:rFonts w:ascii="GHEA Grapalat" w:hAnsi="GHEA Grapalat"/>
          <w:lang w:val="hy-AM"/>
        </w:rPr>
        <w:t xml:space="preserve"> դրանցից բխող  գործառույթների կազմակերպումն իրականաց</w:t>
      </w:r>
      <w:r w:rsidR="00153901">
        <w:rPr>
          <w:rFonts w:ascii="GHEA Grapalat" w:hAnsi="GHEA Grapalat"/>
          <w:lang w:val="hy-AM"/>
        </w:rPr>
        <w:t>ն</w:t>
      </w:r>
      <w:r w:rsidR="00774BA2" w:rsidRPr="00EC0C7A">
        <w:rPr>
          <w:rFonts w:ascii="GHEA Grapalat" w:hAnsi="GHEA Grapalat"/>
          <w:lang w:val="hy-AM"/>
        </w:rPr>
        <w:t>ում</w:t>
      </w:r>
      <w:r w:rsidR="00153901">
        <w:rPr>
          <w:rFonts w:ascii="GHEA Grapalat" w:hAnsi="GHEA Grapalat"/>
          <w:lang w:val="hy-AM"/>
        </w:rPr>
        <w:t xml:space="preserve"> է </w:t>
      </w:r>
      <w:r w:rsidR="00153901" w:rsidRPr="00EC0C7A">
        <w:rPr>
          <w:rFonts w:ascii="GHEA Grapalat" w:hAnsi="GHEA Grapalat"/>
          <w:lang w:val="hy-AM"/>
        </w:rPr>
        <w:t xml:space="preserve">Գյումրի համայնքի </w:t>
      </w:r>
      <w:r w:rsidR="00153901">
        <w:rPr>
          <w:rFonts w:ascii="GHEA Grapalat" w:hAnsi="GHEA Grapalat"/>
          <w:lang w:val="hy-AM"/>
        </w:rPr>
        <w:t>ղեկավարը</w:t>
      </w:r>
      <w:r w:rsidR="00774BA2" w:rsidRPr="00EC0C7A">
        <w:rPr>
          <w:rFonts w:ascii="GHEA Grapalat" w:hAnsi="GHEA Grapalat"/>
          <w:lang w:val="hy-AM"/>
        </w:rPr>
        <w:t>:</w:t>
      </w:r>
    </w:p>
    <w:p w:rsidR="00153901" w:rsidRPr="00153901" w:rsidRDefault="00153901" w:rsidP="00153901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E51276" w:rsidRPr="00CD39A3" w:rsidRDefault="00CD39A3" w:rsidP="00CD39A3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>Ռ. ՍԱՆՈՅԱՆ</w:t>
      </w:r>
    </w:p>
    <w:p w:rsidR="00E51276" w:rsidRPr="00CD39A3" w:rsidRDefault="00CD39A3" w:rsidP="00CD39A3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>Վ. ՄԽԻԹԱՐՅԱՆ</w:t>
      </w:r>
    </w:p>
    <w:p w:rsidR="00E51276" w:rsidRPr="00CD39A3" w:rsidRDefault="00CD39A3" w:rsidP="00CD39A3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>Ռ. ԱՍԱՏՐՅԱՆ</w:t>
      </w:r>
    </w:p>
    <w:p w:rsidR="00E51276" w:rsidRPr="00CD39A3" w:rsidRDefault="00CD39A3" w:rsidP="00CD39A3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>Լ. ՋԻԼԱՎՅԱՆ</w:t>
      </w:r>
    </w:p>
    <w:p w:rsidR="00E51276" w:rsidRPr="00CD39A3" w:rsidRDefault="00CD39A3" w:rsidP="00CD39A3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>Ա. ՄԱՆՈՒԿՅԱՆ</w:t>
      </w:r>
    </w:p>
    <w:p w:rsidR="00E51276" w:rsidRPr="00CD39A3" w:rsidRDefault="00CD39A3" w:rsidP="00CD39A3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>Կ. ԲԱԴԱԼՅԱՆ</w:t>
      </w:r>
    </w:p>
    <w:p w:rsidR="006605FA" w:rsidRDefault="006605FA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CD39A3" w:rsidRDefault="00CD39A3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CD39A3" w:rsidRDefault="00CD39A3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CD39A3" w:rsidRDefault="00CD39A3" w:rsidP="00CD39A3">
      <w:pPr>
        <w:spacing w:line="240" w:lineRule="auto"/>
        <w:ind w:left="360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Կատարող՝</w:t>
      </w:r>
    </w:p>
    <w:p w:rsidR="00CD39A3" w:rsidRDefault="00CD39A3" w:rsidP="00CD39A3">
      <w:pPr>
        <w:spacing w:line="240" w:lineRule="auto"/>
        <w:ind w:left="360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Կ. Բադալյան</w:t>
      </w:r>
    </w:p>
    <w:p w:rsidR="00CD39A3" w:rsidRDefault="00CD39A3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AC7759" w:rsidRPr="00CD39A3" w:rsidRDefault="00AC7759" w:rsidP="00AC7759">
      <w:pPr>
        <w:ind w:left="360"/>
        <w:jc w:val="center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lastRenderedPageBreak/>
        <w:t>ՀԻՄՆԱՎՈՐՈՒՄ</w:t>
      </w:r>
    </w:p>
    <w:p w:rsidR="00AC7759" w:rsidRPr="00CD39A3" w:rsidRDefault="00350743" w:rsidP="00AC7759">
      <w:pPr>
        <w:jc w:val="center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</w:t>
      </w:r>
      <w:r w:rsidR="00CD39A3" w:rsidRPr="00CD39A3">
        <w:rPr>
          <w:rFonts w:ascii="GHEA Grapalat" w:hAnsi="GHEA Grapalat"/>
          <w:b/>
          <w:lang w:val="hy-AM"/>
        </w:rPr>
        <w:t xml:space="preserve">ՀԱՅԱՍՏԱՆԻ ՀԱՆՐԱՊԵՏՈՒԹՅԱՆ  ՇԻՐԱԿԻ ՄԱՐԶԻ  </w:t>
      </w:r>
      <w:r w:rsidRPr="00CD39A3">
        <w:rPr>
          <w:rFonts w:ascii="GHEA Grapalat" w:hAnsi="GHEA Grapalat"/>
          <w:b/>
          <w:lang w:val="hy-AM"/>
        </w:rPr>
        <w:t xml:space="preserve">ԳՅՈՒՄՐԻ ՀԱՄԱՅՆՔԻ «ԳՅՈՒՄՐՈՒ ՆԵՐՔԱՂԱՔԱՅԻՆ ԵՐԹՈՒՂԱՅԻՆ ՑԱՆՑԻ ԲԱՐԵԼԱՎՈՒՄ ԵՎ ԱՎՏՈԲՈՒՍՆԵՐԻ ՁԵՌՔԲԵՐՈՒՄ» ՍՈՒԲՎԵՆՑԻԱՅԻ ՀԱՅՏԻՆ ՀԱՄԱՁԱՅՆՈՒԹՅՈՒՆ ՏԱԼՈՒ ՄԱՍԻՆ» </w:t>
      </w:r>
      <w:r w:rsidR="00AC7759" w:rsidRPr="00CD39A3">
        <w:rPr>
          <w:rFonts w:ascii="GHEA Grapalat" w:hAnsi="GHEA Grapalat"/>
          <w:b/>
          <w:lang w:val="hy-AM"/>
        </w:rPr>
        <w:t xml:space="preserve">ՈՐՈՇՄԱՆ ԸՆԴՈՒՆՄԱՆ ԱՆՀՐԱԺԵՇՏՈՒԹՅԱՆ </w:t>
      </w:r>
    </w:p>
    <w:p w:rsidR="00350743" w:rsidRPr="00AD5A43" w:rsidRDefault="00350743" w:rsidP="00AC7759">
      <w:pPr>
        <w:jc w:val="center"/>
        <w:rPr>
          <w:rFonts w:ascii="GHEA Grapalat" w:hAnsi="GHEA Grapalat" w:cs="Sylfaen"/>
          <w:iCs/>
          <w:lang w:val="hy-AM"/>
        </w:rPr>
      </w:pPr>
    </w:p>
    <w:p w:rsidR="00AD5A43" w:rsidRDefault="00AD5A43" w:rsidP="00AD5A43">
      <w:pPr>
        <w:spacing w:line="264" w:lineRule="auto"/>
        <w:ind w:firstLine="360"/>
        <w:jc w:val="both"/>
        <w:rPr>
          <w:rFonts w:ascii="GHEA Grapalat" w:hAnsi="GHEA Grapalat" w:cs="Sylfaen"/>
          <w:iCs/>
          <w:lang w:val="hy-AM"/>
        </w:rPr>
      </w:pPr>
      <w:r w:rsidRPr="00AD5A43">
        <w:rPr>
          <w:rFonts w:ascii="GHEA Grapalat" w:hAnsi="GHEA Grapalat" w:cs="Sylfaen"/>
          <w:iCs/>
          <w:lang w:val="hy-AM"/>
        </w:rPr>
        <w:t>Գյումրի քաղաքի ներկայիս տրանսպորտային ցանցի վիճակը շատ անմխիթար է և կարելի է գնահատել անբավարար՝ շարժակազմերի ֆիզիկական մաշվածության և անհարմարավետության պատճառով:</w:t>
      </w:r>
    </w:p>
    <w:p w:rsidR="00AD5A43" w:rsidRDefault="00AD5A43" w:rsidP="00AD5A43">
      <w:pPr>
        <w:spacing w:line="264" w:lineRule="auto"/>
        <w:ind w:firstLine="360"/>
        <w:jc w:val="both"/>
        <w:rPr>
          <w:rFonts w:ascii="GHEA Grapalat" w:hAnsi="GHEA Grapalat" w:cs="Sylfaen"/>
          <w:iCs/>
          <w:lang w:val="hy-AM"/>
        </w:rPr>
      </w:pPr>
      <w:r>
        <w:rPr>
          <w:rFonts w:ascii="GHEA Grapalat" w:hAnsi="GHEA Grapalat" w:cs="Sylfaen"/>
          <w:iCs/>
          <w:lang w:val="hy-AM"/>
        </w:rPr>
        <w:t xml:space="preserve">Առաջնային խնդիր է դարձել Գյումրու ներքաղաքային տրանսպորտային ցանցի բարելավումը, որի լուծման հիմնական </w:t>
      </w:r>
      <w:r w:rsidR="006605FA">
        <w:rPr>
          <w:rFonts w:ascii="GHEA Grapalat" w:hAnsi="GHEA Grapalat" w:cs="Sylfaen"/>
          <w:iCs/>
          <w:lang w:val="hy-AM"/>
        </w:rPr>
        <w:t>ուղղութ</w:t>
      </w:r>
      <w:r>
        <w:rPr>
          <w:rFonts w:ascii="GHEA Grapalat" w:hAnsi="GHEA Grapalat" w:cs="Sylfaen"/>
          <w:iCs/>
          <w:lang w:val="hy-AM"/>
        </w:rPr>
        <w:t>յուններից</w:t>
      </w:r>
      <w:r w:rsidR="00CD39A3">
        <w:rPr>
          <w:rFonts w:ascii="GHEA Grapalat" w:hAnsi="GHEA Grapalat" w:cs="Sylfaen"/>
          <w:iCs/>
          <w:lang w:val="hy-AM"/>
        </w:rPr>
        <w:t xml:space="preserve"> մեկ</w:t>
      </w:r>
      <w:r>
        <w:rPr>
          <w:rFonts w:ascii="GHEA Grapalat" w:hAnsi="GHEA Grapalat" w:cs="Sylfaen"/>
          <w:iCs/>
          <w:lang w:val="hy-AM"/>
        </w:rPr>
        <w:t xml:space="preserve">ը՝ ֆիզիկապես մաշված միկրոավտոբուսների փոխարինումն է </w:t>
      </w:r>
      <w:r w:rsidR="006605FA">
        <w:rPr>
          <w:rFonts w:ascii="GHEA Grapalat" w:hAnsi="GHEA Grapalat" w:cs="Sylfaen"/>
          <w:iCs/>
          <w:lang w:val="hy-AM"/>
        </w:rPr>
        <w:t xml:space="preserve">ավելի հարմարավետ՝ </w:t>
      </w:r>
      <w:r>
        <w:rPr>
          <w:rFonts w:ascii="GHEA Grapalat" w:hAnsi="GHEA Grapalat" w:cs="Sylfaen"/>
          <w:iCs/>
          <w:lang w:val="hy-AM"/>
        </w:rPr>
        <w:t>նոր ավտոբուսներով:</w:t>
      </w:r>
    </w:p>
    <w:p w:rsidR="00AD5A43" w:rsidRPr="00AD5A43" w:rsidRDefault="00AC7759" w:rsidP="00AD5A43">
      <w:pPr>
        <w:spacing w:line="264" w:lineRule="auto"/>
        <w:ind w:firstLine="360"/>
        <w:jc w:val="both"/>
        <w:rPr>
          <w:rFonts w:ascii="GHEA Grapalat" w:hAnsi="GHEA Grapalat" w:cs="Sylfaen"/>
          <w:iCs/>
          <w:lang w:val="hy-AM"/>
        </w:rPr>
      </w:pPr>
      <w:r w:rsidRPr="00205364">
        <w:rPr>
          <w:rFonts w:ascii="GHEA Grapalat" w:hAnsi="GHEA Grapalat" w:cs="Sylfaen"/>
          <w:iCs/>
          <w:lang w:val="hy-AM"/>
        </w:rPr>
        <w:t>Ծրագրով</w:t>
      </w:r>
      <w:r w:rsidR="00350743">
        <w:rPr>
          <w:rFonts w:ascii="GHEA Grapalat" w:hAnsi="GHEA Grapalat" w:cs="Sylfaen"/>
          <w:iCs/>
          <w:lang w:val="hy-AM"/>
        </w:rPr>
        <w:t xml:space="preserve"> ձեռք է բերվելու 37 ավտոբուս, որոնք փոխարինելու է Գյումրու ներքաղաքային տրանսպորտային </w:t>
      </w:r>
      <w:r w:rsidR="00AD5A43">
        <w:rPr>
          <w:rFonts w:ascii="GHEA Grapalat" w:hAnsi="GHEA Grapalat" w:cs="Sylfaen"/>
          <w:iCs/>
          <w:lang w:val="hy-AM"/>
        </w:rPr>
        <w:t>ցանցի</w:t>
      </w:r>
      <w:r w:rsidR="00350743">
        <w:rPr>
          <w:rFonts w:ascii="GHEA Grapalat" w:hAnsi="GHEA Grapalat" w:cs="Sylfaen"/>
          <w:iCs/>
          <w:lang w:val="hy-AM"/>
        </w:rPr>
        <w:t xml:space="preserve"> 37 միկրոավտոբուսների:</w:t>
      </w:r>
      <w:r w:rsidRPr="00205364">
        <w:rPr>
          <w:rFonts w:ascii="GHEA Grapalat" w:hAnsi="GHEA Grapalat" w:cs="Sylfaen"/>
          <w:iCs/>
          <w:lang w:val="hy-AM"/>
        </w:rPr>
        <w:t xml:space="preserve"> </w:t>
      </w:r>
      <w:r w:rsidR="00AD5A43" w:rsidRPr="00AD5A43">
        <w:rPr>
          <w:rFonts w:ascii="GHEA Grapalat" w:hAnsi="GHEA Grapalat" w:cs="Sylfaen"/>
          <w:iCs/>
          <w:lang w:val="hy-AM"/>
        </w:rPr>
        <w:t>Ծրագրի իրականացման արդյունքում</w:t>
      </w:r>
      <w:r w:rsidR="008D7609">
        <w:rPr>
          <w:rFonts w:ascii="GHEA Grapalat" w:hAnsi="GHEA Grapalat" w:cs="Sylfaen"/>
          <w:iCs/>
          <w:lang w:val="hy-AM"/>
        </w:rPr>
        <w:t xml:space="preserve"> տրանսպորտից օգտվելը կդառնա անհամեմատ հարմարավետ</w:t>
      </w:r>
      <w:r w:rsidR="008D7609" w:rsidRPr="00AD5A43">
        <w:rPr>
          <w:rFonts w:ascii="GHEA Grapalat" w:hAnsi="GHEA Grapalat" w:cs="Sylfaen"/>
          <w:iCs/>
          <w:lang w:val="hy-AM"/>
        </w:rPr>
        <w:t xml:space="preserve"> </w:t>
      </w:r>
      <w:r w:rsidR="008D7609">
        <w:rPr>
          <w:rFonts w:ascii="GHEA Grapalat" w:hAnsi="GHEA Grapalat" w:cs="Sylfaen"/>
          <w:iCs/>
          <w:lang w:val="hy-AM"/>
        </w:rPr>
        <w:t xml:space="preserve">և </w:t>
      </w:r>
      <w:r w:rsidR="00AD5A43" w:rsidRPr="00AD5A43">
        <w:rPr>
          <w:rFonts w:ascii="GHEA Grapalat" w:hAnsi="GHEA Grapalat" w:cs="Sylfaen"/>
          <w:iCs/>
          <w:lang w:val="hy-AM"/>
        </w:rPr>
        <w:t>էապես կբարելավ</w:t>
      </w:r>
      <w:r w:rsidR="00AD5A43">
        <w:rPr>
          <w:rFonts w:ascii="GHEA Grapalat" w:hAnsi="GHEA Grapalat" w:cs="Sylfaen"/>
          <w:iCs/>
          <w:lang w:val="hy-AM"/>
        </w:rPr>
        <w:t>վի</w:t>
      </w:r>
      <w:r w:rsidR="00AD5A43" w:rsidRPr="00AD5A43">
        <w:rPr>
          <w:rFonts w:ascii="GHEA Grapalat" w:hAnsi="GHEA Grapalat" w:cs="Sylfaen"/>
          <w:iCs/>
          <w:lang w:val="hy-AM"/>
        </w:rPr>
        <w:t xml:space="preserve"> Գյումրի քաղաքում հասարակական տրանսպորտից օգտվող քաղաքացիներին մատուցվող ծառայությունների որակը:</w:t>
      </w:r>
    </w:p>
    <w:p w:rsidR="00A3553B" w:rsidRPr="00205364" w:rsidRDefault="00A3553B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A3553B" w:rsidRPr="00CD39A3" w:rsidRDefault="00A3553B" w:rsidP="00A3553B">
      <w:pPr>
        <w:ind w:firstLine="360"/>
        <w:jc w:val="center"/>
        <w:rPr>
          <w:rFonts w:ascii="GHEA Grapalat" w:hAnsi="GHEA Grapalat" w:cs="Sylfaen"/>
          <w:b/>
          <w:iCs/>
          <w:lang w:val="hy-AM"/>
        </w:rPr>
      </w:pPr>
      <w:r w:rsidRPr="00CD39A3">
        <w:rPr>
          <w:rFonts w:ascii="GHEA Grapalat" w:hAnsi="GHEA Grapalat" w:cs="Sylfaen"/>
          <w:b/>
          <w:iCs/>
          <w:lang w:val="hy-AM"/>
        </w:rPr>
        <w:t>ՏԵՂԵԿԱՆՔ</w:t>
      </w:r>
    </w:p>
    <w:p w:rsidR="00A3553B" w:rsidRPr="00CD39A3" w:rsidRDefault="008D7609" w:rsidP="00A3553B">
      <w:pPr>
        <w:ind w:firstLine="360"/>
        <w:jc w:val="center"/>
        <w:rPr>
          <w:rFonts w:ascii="GHEA Grapalat" w:hAnsi="GHEA Grapalat"/>
          <w:b/>
          <w:lang w:val="hy-AM"/>
        </w:rPr>
      </w:pPr>
      <w:r w:rsidRPr="00CD39A3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</w:t>
      </w:r>
      <w:r w:rsidR="00CD39A3" w:rsidRPr="00CD39A3">
        <w:rPr>
          <w:rFonts w:ascii="GHEA Grapalat" w:hAnsi="GHEA Grapalat"/>
          <w:b/>
          <w:lang w:val="hy-AM"/>
        </w:rPr>
        <w:t xml:space="preserve">ՀԱՅԱՍՏԱՆԻ ՀԱՆՐԱՊԵՏՈՒԹՅԱՆ  ՇԻՐԱԿԻ ՄԱՐԶԻ  </w:t>
      </w:r>
      <w:r w:rsidRPr="00CD39A3">
        <w:rPr>
          <w:rFonts w:ascii="GHEA Grapalat" w:hAnsi="GHEA Grapalat"/>
          <w:b/>
          <w:lang w:val="hy-AM"/>
        </w:rPr>
        <w:t>ԳՅՈՒՄՐԻ ՀԱՄԱՅՆՔԻ «ԳՅՈՒՄՐՈՒ ՆԵՐՔԱՂԱՔԱՅԻՆ ԵՐԹՈՒՂԱՅԻՆ ՑԱՆՑԻ ԲԱՐԵԼԱՎՈՒՄ ԵՎ ԱՎՏՈԲՈՒՍՆԵՐԻ ՁԵՌՔԲԵՐՈՒՄ» ՍՈՒԲՎԵՆՑԻԱՅԻ ՀԱՅՏԻՆ ՀԱՄԱՁԱՅՆՈՒԹՅՈՒՆ ՏԱԼՈՒ ՄԱՍԻՆ» ՈՐՈՇՄԱՆ ԸՆԴՈՒՆՄԱՆ</w:t>
      </w:r>
      <w:r w:rsidR="00A3553B" w:rsidRPr="00CD39A3">
        <w:rPr>
          <w:rFonts w:ascii="GHEA Grapalat" w:hAnsi="GHEA Grapalat"/>
          <w:b/>
          <w:lang w:val="hy-AM"/>
        </w:rPr>
        <w:t xml:space="preserve"> ԿԱՊԱԿՑՈՒԹՅԱՄԲ ՀԱՅԱՍՏԱՆԻ ՀԱՆՐԱՊԵՏՈՒԹՅԱՆ ՇԻՐԱԿԻ ՄԱՐԶԻ ԳՅՈՒՄՐԻ ՀԱՄԱՅՆՔԻ 201</w:t>
      </w:r>
      <w:r w:rsidRPr="00CD39A3">
        <w:rPr>
          <w:rFonts w:ascii="GHEA Grapalat" w:hAnsi="GHEA Grapalat"/>
          <w:b/>
          <w:lang w:val="hy-AM"/>
        </w:rPr>
        <w:t>9</w:t>
      </w:r>
      <w:r w:rsidR="00A3553B" w:rsidRPr="00CD39A3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ՓՈՓՈԽՈՒԹՅՈՒՆՆԵՐԻ ՄԱՍԻՆ</w:t>
      </w:r>
    </w:p>
    <w:p w:rsidR="00AC7759" w:rsidRPr="00205364" w:rsidRDefault="008D7609" w:rsidP="00AB7276">
      <w:pPr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 xml:space="preserve">այաստանի </w:t>
      </w:r>
      <w:r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Pr="00EC0C7A">
        <w:rPr>
          <w:rFonts w:ascii="GHEA Grapalat" w:hAnsi="GHEA Grapalat"/>
          <w:lang w:val="hy-AM"/>
        </w:rPr>
        <w:t xml:space="preserve"> համայնքների տնտեսական և սոցիալական ենթակառուցվածքների զարգացմանն ուղղված</w:t>
      </w:r>
      <w:r>
        <w:rPr>
          <w:rFonts w:ascii="GHEA Grapalat" w:hAnsi="GHEA Grapalat"/>
          <w:lang w:val="hy-AM"/>
        </w:rPr>
        <w:t xml:space="preserve"> սուբվենցիա ստանալու և </w:t>
      </w:r>
      <w:r w:rsidR="00CD39A3">
        <w:rPr>
          <w:rFonts w:ascii="GHEA Grapalat" w:hAnsi="GHEA Grapalat"/>
          <w:lang w:val="hy-AM"/>
        </w:rPr>
        <w:t xml:space="preserve">Հայաստանի Հանրապետության Շիրակի մարզի  </w:t>
      </w:r>
      <w:r>
        <w:rPr>
          <w:rFonts w:ascii="GHEA Grapalat" w:hAnsi="GHEA Grapalat"/>
          <w:lang w:val="hy-AM"/>
        </w:rPr>
        <w:t xml:space="preserve">Գյումրի համայնքի </w:t>
      </w:r>
      <w:r w:rsidRPr="00EC0C7A">
        <w:rPr>
          <w:rFonts w:ascii="GHEA Grapalat" w:hAnsi="GHEA Grapalat"/>
          <w:lang w:val="hy-AM"/>
        </w:rPr>
        <w:t>«</w:t>
      </w:r>
      <w:r w:rsidRPr="00EC0C7A">
        <w:rPr>
          <w:rFonts w:ascii="GHEA Grapalat" w:hAnsi="GHEA Grapalat"/>
          <w:iCs/>
          <w:lang w:val="hy-AM"/>
        </w:rPr>
        <w:t>Գյումրու ներքաղաքային երթուղային ցանցի բարելավում և ավտոբուսների ձեռքբերում»</w:t>
      </w:r>
      <w:r>
        <w:rPr>
          <w:rFonts w:ascii="GHEA Grapalat" w:hAnsi="GHEA Grapalat"/>
          <w:iCs/>
          <w:lang w:val="hy-AM"/>
        </w:rPr>
        <w:t xml:space="preserve"> սուբվենցիայի հայտին համաձայնություն տալու մասին»</w:t>
      </w:r>
      <w:r w:rsidRPr="00205364">
        <w:rPr>
          <w:rFonts w:ascii="GHEA Grapalat" w:hAnsi="GHEA Grapalat"/>
          <w:lang w:val="hy-AM"/>
        </w:rPr>
        <w:t xml:space="preserve"> </w:t>
      </w:r>
      <w:r w:rsidR="00A3553B" w:rsidRPr="00205364">
        <w:rPr>
          <w:rFonts w:ascii="GHEA Grapalat" w:hAnsi="GHEA Grapalat"/>
          <w:lang w:val="hy-AM"/>
        </w:rPr>
        <w:t>որոշման ընդունմամբ Գյումրի համայնքի 201</w:t>
      </w:r>
      <w:r>
        <w:rPr>
          <w:rFonts w:ascii="GHEA Grapalat" w:hAnsi="GHEA Grapalat"/>
          <w:lang w:val="hy-AM"/>
        </w:rPr>
        <w:t>9</w:t>
      </w:r>
      <w:r w:rsidR="00A3553B" w:rsidRPr="00205364">
        <w:rPr>
          <w:rFonts w:ascii="GHEA Grapalat" w:hAnsi="GHEA Grapalat"/>
          <w:lang w:val="hy-AM"/>
        </w:rPr>
        <w:t xml:space="preserve"> թվականի բյուջեում էական փոփոխություններ՝ ավելա</w:t>
      </w:r>
      <w:r w:rsidR="00AB7276" w:rsidRPr="00205364">
        <w:rPr>
          <w:rFonts w:ascii="GHEA Grapalat" w:hAnsi="GHEA Grapalat"/>
          <w:lang w:val="hy-AM"/>
        </w:rPr>
        <w:t>ց</w:t>
      </w:r>
      <w:r w:rsidR="00A3553B" w:rsidRPr="00205364">
        <w:rPr>
          <w:rFonts w:ascii="GHEA Grapalat" w:hAnsi="GHEA Grapalat"/>
          <w:lang w:val="hy-AM"/>
        </w:rPr>
        <w:t xml:space="preserve">ումներ կամ նվազեցումներ չեն նախատեսվում: </w:t>
      </w:r>
    </w:p>
    <w:p w:rsidR="00AC7759" w:rsidRPr="00205364" w:rsidRDefault="00AC7759" w:rsidP="00AC7759">
      <w:pPr>
        <w:ind w:left="360"/>
        <w:jc w:val="center"/>
        <w:rPr>
          <w:rFonts w:ascii="GHEA Grapalat" w:hAnsi="GHEA Grapalat"/>
          <w:lang w:val="hy-AM"/>
        </w:rPr>
      </w:pPr>
    </w:p>
    <w:sectPr w:rsidR="00AC7759" w:rsidRPr="00205364" w:rsidSect="009915D0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3AA2"/>
    <w:multiLevelType w:val="hybridMultilevel"/>
    <w:tmpl w:val="73E8EA9A"/>
    <w:lvl w:ilvl="0" w:tplc="B694E0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7F1B6B"/>
    <w:multiLevelType w:val="hybridMultilevel"/>
    <w:tmpl w:val="503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20407"/>
    <w:multiLevelType w:val="hybridMultilevel"/>
    <w:tmpl w:val="28A2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3659"/>
    <w:rsid w:val="00036EAB"/>
    <w:rsid w:val="00061B60"/>
    <w:rsid w:val="00153901"/>
    <w:rsid w:val="001874A9"/>
    <w:rsid w:val="001C43FA"/>
    <w:rsid w:val="00205364"/>
    <w:rsid w:val="00234C16"/>
    <w:rsid w:val="00242C48"/>
    <w:rsid w:val="00350743"/>
    <w:rsid w:val="003971F5"/>
    <w:rsid w:val="003E6774"/>
    <w:rsid w:val="00433CFE"/>
    <w:rsid w:val="00456C0E"/>
    <w:rsid w:val="004962B4"/>
    <w:rsid w:val="00546C87"/>
    <w:rsid w:val="005D2E1B"/>
    <w:rsid w:val="006605FA"/>
    <w:rsid w:val="00774BA2"/>
    <w:rsid w:val="00777A71"/>
    <w:rsid w:val="007B1610"/>
    <w:rsid w:val="007C0EC5"/>
    <w:rsid w:val="00841641"/>
    <w:rsid w:val="008967D5"/>
    <w:rsid w:val="008A5782"/>
    <w:rsid w:val="008D7609"/>
    <w:rsid w:val="008E7BC9"/>
    <w:rsid w:val="00913659"/>
    <w:rsid w:val="00965861"/>
    <w:rsid w:val="009915D0"/>
    <w:rsid w:val="00A1275B"/>
    <w:rsid w:val="00A32BD4"/>
    <w:rsid w:val="00A3553B"/>
    <w:rsid w:val="00A71C38"/>
    <w:rsid w:val="00A85EDA"/>
    <w:rsid w:val="00A919C7"/>
    <w:rsid w:val="00AB7276"/>
    <w:rsid w:val="00AB7F8D"/>
    <w:rsid w:val="00AC7759"/>
    <w:rsid w:val="00AD5A43"/>
    <w:rsid w:val="00B04AB9"/>
    <w:rsid w:val="00BE3C5A"/>
    <w:rsid w:val="00C55D49"/>
    <w:rsid w:val="00C82537"/>
    <w:rsid w:val="00CC6143"/>
    <w:rsid w:val="00CD39A3"/>
    <w:rsid w:val="00CE0C3D"/>
    <w:rsid w:val="00D363CF"/>
    <w:rsid w:val="00DA587F"/>
    <w:rsid w:val="00E04BB8"/>
    <w:rsid w:val="00E51276"/>
    <w:rsid w:val="00E96505"/>
    <w:rsid w:val="00EC0C7A"/>
    <w:rsid w:val="00F20457"/>
    <w:rsid w:val="00FB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2861A-0B4E-4A97-B886-037412C94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/tasks/docs/attachment.php?id=86834&amp;fn=avagani+transport.docx&amp;out=1&amp;token=b6372e5562ef801e0a85</cp:keywords>
  <cp:lastModifiedBy>NONA</cp:lastModifiedBy>
  <cp:revision>4</cp:revision>
  <dcterms:created xsi:type="dcterms:W3CDTF">2019-03-01T10:14:00Z</dcterms:created>
  <dcterms:modified xsi:type="dcterms:W3CDTF">2019-03-01T10:25:00Z</dcterms:modified>
</cp:coreProperties>
</file>